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5B5C86">
      <w:pPr>
        <w:jc w:val="center"/>
        <w:rPr>
          <w:rStyle w:val="10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CBE81AC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1CBE81AC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5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6ECE579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11F97BCA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陈彦璞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B0EB8A5">
            <w:pPr>
              <w:jc w:val="center"/>
              <w:rPr>
                <w:rStyle w:val="10"/>
                <w:rFonts w:hint="eastAsia" w:eastAsia="宋体"/>
                <w:lang w:eastAsia="zh-CN"/>
              </w:rPr>
            </w:pPr>
            <w:r>
              <w:rPr>
                <w:rStyle w:val="10"/>
                <w:rFonts w:hint="eastAsia" w:eastAsia="宋体"/>
                <w:lang w:eastAsia="zh-CN"/>
              </w:rPr>
              <w:drawing>
                <wp:inline distT="0" distB="0" distL="114300" distR="114300">
                  <wp:extent cx="1696085" cy="2262505"/>
                  <wp:effectExtent l="0" t="0" r="18415" b="4445"/>
                  <wp:docPr id="3" name="图片 3" descr="初一1班 竞赛之星 陈彦璞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初一1班 竞赛之星 陈彦璞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12783" t="34324" r="13450" b="539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6085" cy="2262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3142FE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D046C1D">
            <w:pPr>
              <w:spacing w:before="143" w:after="143"/>
              <w:rPr>
                <w:rStyle w:val="10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竞赛之星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DB49065">
            <w:pPr>
              <w:rPr>
                <w:rStyle w:val="10"/>
              </w:rPr>
            </w:pPr>
          </w:p>
        </w:tc>
      </w:tr>
      <w:tr w14:paraId="499563CD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87EC07B">
            <w:pPr>
              <w:spacing w:before="143" w:after="143"/>
              <w:rPr>
                <w:rStyle w:val="10"/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初一（1）班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71AB096C">
            <w:pPr>
              <w:rPr>
                <w:rStyle w:val="10"/>
              </w:rPr>
            </w:pPr>
          </w:p>
        </w:tc>
      </w:tr>
      <w:tr w14:paraId="5378DEA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03229B26">
            <w:pPr>
              <w:spacing w:before="143" w:after="143"/>
              <w:rPr>
                <w:rStyle w:val="10"/>
                <w:rFonts w:hint="eastAsia" w:ascii="黑体" w:eastAsia="楷体_GB2312"/>
                <w:b/>
                <w:color w:val="FF6600"/>
                <w:sz w:val="36"/>
                <w:szCs w:val="36"/>
                <w:lang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没有白费的努力，也没有碰巧的成功。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1A6B4F4">
            <w:pPr>
              <w:rPr>
                <w:rStyle w:val="10"/>
              </w:rPr>
            </w:pPr>
          </w:p>
        </w:tc>
      </w:tr>
      <w:tr w14:paraId="530F043C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F03116C">
            <w:pPr>
              <w:spacing w:before="143" w:after="143"/>
              <w:rPr>
                <w:rStyle w:val="10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3C04B22">
            <w:pPr>
              <w:spacing w:before="143" w:after="143"/>
              <w:jc w:val="center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1EA303C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02224412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779A2AF2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706E7FE6">
            <w:pPr>
              <w:spacing w:before="143" w:after="143"/>
              <w:rPr>
                <w:rStyle w:val="10"/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72FEBBB6">
            <w:pPr>
              <w:pStyle w:val="4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ind w:right="0" w:firstLine="420" w:firstLineChars="200"/>
              <w:textAlignment w:val="baseline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陈彦璞现任班级电教委员。这份职务不仅锤炼了他细致负责的处事态度，更让他养成了善于钻研、高效解决问题的思维习惯。每天开关设备、调试投影、处理突发故障，他从不马虎。正如调试设备时需耐心排查症结，他在学业中始终秉持这份“查错优化”的严谨，一步一个脚印地稳步前行。电教委员的工作虽然琐碎，却让他懂得了责任与专注的意义，也让他明白：任何问题都有解决的办法，关键在于是否愿意耐心寻找。</w:t>
            </w:r>
          </w:p>
          <w:p w14:paraId="0512DD37">
            <w:pPr>
              <w:pStyle w:val="4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ind w:left="0" w:right="0" w:firstLine="420" w:firstLineChars="200"/>
              <w:textAlignment w:val="baseline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在优势学科学习中，他从不满足于熟记公式、通过测试，而是执着于追问“原理为何”“另有何法”。物理揭示的自然规律让他着迷，他会反复琢磨一个现象背后的本质；数学搭建的逻辑框架令他沉醉，解出一道题后还会思考有没有更简洁的路径；信息学赋予的创造能力更是他热爱的领域，编程时的每一次调试都是一次思维的锻炼。他坚信，真正的学习绝非机械刷题与应试，而是一场主动探索未知的对话。为此，他将勤奋拆解为三个清晰可行的维度：时间上的固定投入——每天坚持留出专门时间深入钻研自己热爱的学科；方法上的迭代优化——不断寻找更高效的学习工具与策略；反思上的持续记录——每周回顾自己的收获与不足，写进学习日志。这三个维度像三根支柱，撑起了他扎实而不枯燥的学习生活。</w:t>
            </w:r>
          </w:p>
          <w:p w14:paraId="6D7E3952">
            <w:pPr>
              <w:pStyle w:val="4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ind w:left="0" w:right="0" w:firstLine="420" w:firstLineChars="200"/>
              <w:textAlignment w:val="baseline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凭借这份不懈努力，他收获了诸多荣誉。在第五届“自华杯”初中数理化综合能力评价活动中，他一举斩获物理组二等奖、数学组三等奖；在信息学领域含金量极高的CSP-J/S竞赛中，他更是荣获提高级第二轮二等奖。这些成绩，既是对他学习态度与学习方法的有力肯定，也激励着他向更高的目标迈进。他从不因荣誉而骄傲，反而更加清醒地认识到自己的不足与成长空间。</w:t>
            </w:r>
          </w:p>
          <w:p w14:paraId="72EC18FA">
            <w:pPr>
              <w:pStyle w:val="4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ind w:left="0" w:right="0" w:firstLine="420" w:firstLineChars="200"/>
              <w:textAlignment w:val="baseline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他笃信“天道酬勤”，也认同“独行快，众行远”。平日里，他乐于分享学习资源与心得，主动帮助对信息学感兴趣的同学入门，耐心讲解算法思路，从不藏私。为人恪守诚信、踏实靠谱，多次获老师称赞。无论是对待班级工作还是同学求助，他都会尽心尽力，说到做到。</w:t>
            </w:r>
          </w:p>
          <w:p w14:paraId="5A2D8062">
            <w:pPr>
              <w:pStyle w:val="4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ind w:left="0" w:right="0" w:firstLine="420" w:firstLineChars="200"/>
              <w:textAlignment w:val="baseline"/>
              <w:rPr>
                <w:rStyle w:val="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竞赛之路从无坦途，满是荆棘与挑战，但陈彦璞始终满怀热爱奔赴。他深知，每一次攻坚克难，都是思维的淬炼与边界的拓展，而这份对未知的探索欲，正引领他望见更辽阔的知识天地。今后，他将继续保持这份好奇心与韧劲，在学习与成长的道路上走得更远、更稳。</w:t>
            </w:r>
          </w:p>
        </w:tc>
      </w:tr>
    </w:tbl>
    <w:p w14:paraId="6ED38F8D">
      <w:pPr>
        <w:rPr>
          <w:rStyle w:val="10"/>
        </w:rPr>
      </w:pPr>
    </w:p>
    <w:tbl>
      <w:tblPr>
        <w:tblStyle w:val="5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5898BBEC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536F3E8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6837E378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431E6AC7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00F33BA0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693662A">
            <w:pPr>
              <w:ind w:firstLine="480" w:firstLineChars="200"/>
              <w:jc w:val="left"/>
              <w:rPr>
                <w:rStyle w:val="10"/>
                <w:rFonts w:hint="eastAsia" w:eastAsia="宋体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4521835</wp:posOffset>
                  </wp:positionH>
                  <wp:positionV relativeFrom="paragraph">
                    <wp:posOffset>1677670</wp:posOffset>
                  </wp:positionV>
                  <wp:extent cx="918845" cy="401955"/>
                  <wp:effectExtent l="0" t="0" r="14605" b="17145"/>
                  <wp:wrapTight wrapText="bothSides">
                    <wp:wrapPolygon>
                      <wp:start x="0" y="0"/>
                      <wp:lineTo x="0" y="20474"/>
                      <wp:lineTo x="21048" y="20474"/>
                      <wp:lineTo x="21048" y="0"/>
                      <wp:lineTo x="0" y="0"/>
                    </wp:wrapPolygon>
                  </wp:wrapTight>
                  <wp:docPr id="2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b="220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8845" cy="401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陈彦璞同学担任班级电教委员，细致负责、善于钻研，将“查错优化”的严谨带入学习。他热爱物理、数学与信息学，不满足于刷题应试，执着追问原理、探索多样解法。凭借科学的学习方法和持之以恒的努力，他荣获“自华杯”物理二等奖、数学三等奖及CSP-J/S提高级二等奖。他信奉“独行快，众行远”，主动分享资源、帮助同学入门信息学，诚信踏实，广受师生好评。特此推荐</w:t>
            </w:r>
            <w:r>
              <w:rPr>
                <w:rFonts w:hint="eastAsia" w:ascii="Segoe UI" w:hAnsi="Segoe UI" w:cs="Segoe UI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</w:p>
          <w:p w14:paraId="62D0DF6B">
            <w:pPr>
              <w:jc w:val="center"/>
              <w:rPr>
                <w:rStyle w:val="10"/>
              </w:rPr>
            </w:pPr>
            <w:r>
              <w:rPr>
                <w:rStyle w:val="10"/>
                <w:rFonts w:hint="eastAsia"/>
                <w:lang w:val="en-US" w:eastAsia="zh-CN"/>
              </w:rPr>
              <w:t xml:space="preserve">                                                   </w:t>
            </w:r>
            <w:r>
              <w:rPr>
                <w:rStyle w:val="10"/>
              </w:rPr>
              <w:t xml:space="preserve">班主任(签名)：    </w:t>
            </w:r>
          </w:p>
          <w:p w14:paraId="6B34B477">
            <w:pPr>
              <w:jc w:val="right"/>
              <w:rPr>
                <w:rStyle w:val="10"/>
              </w:rPr>
            </w:pPr>
          </w:p>
          <w:p w14:paraId="65E9FEA1">
            <w:pPr>
              <w:jc w:val="right"/>
              <w:rPr>
                <w:rStyle w:val="10"/>
                <w:sz w:val="28"/>
                <w:szCs w:val="28"/>
              </w:rPr>
            </w:pPr>
            <w:r>
              <w:rPr>
                <w:rStyle w:val="10"/>
                <w:rFonts w:hint="eastAsia"/>
              </w:rPr>
              <w:t>202</w:t>
            </w:r>
            <w:r>
              <w:rPr>
                <w:rStyle w:val="10"/>
                <w:rFonts w:hint="eastAsia"/>
                <w:lang w:val="en-US" w:eastAsia="zh-CN"/>
              </w:rPr>
              <w:t>6</w:t>
            </w:r>
            <w:r>
              <w:rPr>
                <w:rStyle w:val="10"/>
              </w:rPr>
              <w:t xml:space="preserve">年 </w:t>
            </w:r>
            <w:r>
              <w:rPr>
                <w:rStyle w:val="10"/>
                <w:rFonts w:hint="eastAsia"/>
                <w:lang w:val="en-US" w:eastAsia="zh-CN"/>
              </w:rPr>
              <w:t>5</w:t>
            </w:r>
            <w:r>
              <w:rPr>
                <w:rStyle w:val="10"/>
              </w:rPr>
              <w:t>月</w:t>
            </w:r>
            <w:r>
              <w:rPr>
                <w:rStyle w:val="10"/>
                <w:rFonts w:hint="eastAsia"/>
                <w:lang w:val="en-US" w:eastAsia="zh-CN"/>
              </w:rPr>
              <w:t>12</w:t>
            </w:r>
            <w:r>
              <w:rPr>
                <w:rStyle w:val="10"/>
              </w:rPr>
              <w:t xml:space="preserve"> 日</w:t>
            </w:r>
          </w:p>
        </w:tc>
      </w:tr>
      <w:tr w14:paraId="28BA0EF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766E279F">
            <w:pPr>
              <w:spacing w:before="85" w:after="85"/>
              <w:rPr>
                <w:rStyle w:val="10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7AF2E543">
            <w:pPr>
              <w:rPr>
                <w:rStyle w:val="10"/>
              </w:rPr>
            </w:pPr>
            <w:r>
              <w:rPr>
                <w:rStyle w:val="10"/>
              </w:rPr>
              <w:t xml:space="preserve"> </w:t>
            </w:r>
            <w:bookmarkStart w:id="0" w:name="_GoBack"/>
            <w:bookmarkEnd w:id="0"/>
          </w:p>
          <w:p w14:paraId="627598BF">
            <w:pPr>
              <w:ind w:firstLine="480" w:firstLineChars="200"/>
              <w:jc w:val="left"/>
              <w:rPr>
                <w:rStyle w:val="10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该生学科基础扎实，学习态度端正积极，能有规划地落实竞赛训练，并逐步涌现学科潜能，期待该生在信息学领域取得下一个突破。同意推荐。</w:t>
            </w:r>
          </w:p>
          <w:p w14:paraId="193897CA">
            <w:pPr>
              <w:jc w:val="right"/>
              <w:rPr>
                <w:rStyle w:val="10"/>
              </w:rPr>
            </w:pPr>
            <w:r>
              <w:rPr>
                <w:rStyle w:val="10"/>
              </w:rPr>
              <w:t xml:space="preserve"> </w:t>
            </w:r>
          </w:p>
          <w:p w14:paraId="5D868856">
            <w:pPr>
              <w:jc w:val="center"/>
              <w:rPr>
                <w:rStyle w:val="10"/>
              </w:rPr>
            </w:pPr>
            <w:r>
              <w:rPr>
                <w:rStyle w:val="10"/>
                <w:rFonts w:hint="eastAsia"/>
                <w:lang w:val="en-US" w:eastAsia="zh-CN"/>
              </w:rPr>
              <w:t xml:space="preserve">                                         </w:t>
            </w:r>
            <w:r>
              <w:rPr>
                <w:rStyle w:val="10"/>
              </w:rPr>
              <w:t xml:space="preserve">指导教师(签名)： </w:t>
            </w:r>
            <w:r>
              <w:fldChar w:fldCharType="begin"/>
            </w:r>
            <w:r>
              <w:instrText xml:space="preserve"> INCLUDEPICTURE "https://www.yishuzi.cn/qianming/image.png?fsize=50&amp;font=jfcs.ttf&amp;text=%E6%9D%9C%E5%98%89%E5%8D%8E&amp;mirror=no&amp;color=111&amp;vcolor=111&amp;bgcolor=fff&amp;alpha=no&amp;output=png&amp;spacing=4&amp;shadow=no&amp;transparent=no&amp;icon=no&amp;iconic=&amp;top_spacing=5&amp;left_spacing=6&amp;icon_size=48" \* MERGEFORMATINET </w:instrText>
            </w:r>
            <w:r>
              <w:fldChar w:fldCharType="separate"/>
            </w:r>
            <w:r>
              <w:drawing>
                <wp:inline distT="0" distB="0" distL="0" distR="0">
                  <wp:extent cx="1129030" cy="459105"/>
                  <wp:effectExtent l="0" t="0" r="13970" b="13335"/>
                  <wp:docPr id="88847077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8470771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2198" cy="476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  <w:r>
              <w:rPr>
                <w:rStyle w:val="10"/>
              </w:rPr>
              <w:t xml:space="preserve">          </w:t>
            </w:r>
          </w:p>
          <w:p w14:paraId="12B30963">
            <w:pPr>
              <w:jc w:val="right"/>
              <w:rPr>
                <w:rStyle w:val="10"/>
              </w:rPr>
            </w:pPr>
          </w:p>
          <w:p w14:paraId="5471B1AD">
            <w:pPr>
              <w:jc w:val="right"/>
              <w:rPr>
                <w:rStyle w:val="10"/>
              </w:rPr>
            </w:pPr>
            <w:r>
              <w:rPr>
                <w:rStyle w:val="10"/>
                <w:rFonts w:hint="eastAsia"/>
                <w:lang w:val="en-US" w:eastAsia="zh-CN"/>
              </w:rPr>
              <w:t>2026</w:t>
            </w:r>
            <w:r>
              <w:rPr>
                <w:rStyle w:val="10"/>
              </w:rPr>
              <w:t xml:space="preserve"> 年 </w:t>
            </w:r>
            <w:r>
              <w:rPr>
                <w:rStyle w:val="10"/>
                <w:rFonts w:hint="eastAsia"/>
                <w:lang w:val="en-US" w:eastAsia="zh-CN"/>
              </w:rPr>
              <w:t>5</w:t>
            </w:r>
            <w:r>
              <w:rPr>
                <w:rStyle w:val="10"/>
              </w:rPr>
              <w:t xml:space="preserve">  月 </w:t>
            </w:r>
            <w:r>
              <w:rPr>
                <w:rStyle w:val="10"/>
                <w:rFonts w:hint="eastAsia"/>
                <w:lang w:val="en-US" w:eastAsia="zh-CN"/>
              </w:rPr>
              <w:t>20</w:t>
            </w:r>
            <w:r>
              <w:rPr>
                <w:rStyle w:val="10"/>
              </w:rPr>
              <w:t xml:space="preserve">  日</w:t>
            </w:r>
          </w:p>
        </w:tc>
      </w:tr>
      <w:tr w14:paraId="62AFF37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04DD00C3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2D72E2F3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2B796144">
            <w:pPr>
              <w:spacing w:before="143"/>
              <w:rPr>
                <w:rStyle w:val="10"/>
              </w:rPr>
            </w:pPr>
            <w:r>
              <w:rPr>
                <w:rStyle w:val="10"/>
              </w:rPr>
              <w:t xml:space="preserve"> </w:t>
            </w:r>
          </w:p>
          <w:p w14:paraId="6A953123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788AF7D5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0652AAB5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2C6B8CD7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3506D897">
            <w:pPr>
              <w:spacing w:before="85" w:after="57"/>
              <w:ind w:firstLine="1260" w:firstLineChars="600"/>
              <w:rPr>
                <w:rStyle w:val="10"/>
                <w:sz w:val="28"/>
                <w:szCs w:val="28"/>
              </w:rPr>
            </w:pPr>
            <w:r>
              <w:rPr>
                <w:rStyle w:val="10"/>
              </w:rPr>
              <w:t>学校评审组负责人(签名)：                  年   月   日</w:t>
            </w:r>
          </w:p>
        </w:tc>
      </w:tr>
    </w:tbl>
    <w:p w14:paraId="131B270C">
      <w:pPr>
        <w:rPr>
          <w:rStyle w:val="10"/>
        </w:rPr>
      </w:pPr>
    </w:p>
    <w:p w14:paraId="13B5A78B">
      <w:pPr>
        <w:rPr>
          <w:rStyle w:val="10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BAB8C7">
    <w:pPr>
      <w:pStyle w:val="3"/>
      <w:pBdr>
        <w:bottom w:val="none" w:color="auto" w:sz="0" w:space="0"/>
      </w:pBdr>
      <w:rPr>
        <w:rStyle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E3YTE2ZGQ2Y2UwYjc3ZDkzZmI0YjljNTYyM2MyODIifQ=="/>
  </w:docVars>
  <w:rsids>
    <w:rsidRoot w:val="00915079"/>
    <w:rsid w:val="00065697"/>
    <w:rsid w:val="00092B31"/>
    <w:rsid w:val="000C597B"/>
    <w:rsid w:val="001128A3"/>
    <w:rsid w:val="0057032A"/>
    <w:rsid w:val="006F7C9D"/>
    <w:rsid w:val="0070383C"/>
    <w:rsid w:val="009100EB"/>
    <w:rsid w:val="00915079"/>
    <w:rsid w:val="00A44E83"/>
    <w:rsid w:val="00A516EE"/>
    <w:rsid w:val="00A92059"/>
    <w:rsid w:val="00A9365D"/>
    <w:rsid w:val="00D12BA6"/>
    <w:rsid w:val="00DA43FD"/>
    <w:rsid w:val="00E10A93"/>
    <w:rsid w:val="01D40B96"/>
    <w:rsid w:val="02AE26FB"/>
    <w:rsid w:val="08AA631B"/>
    <w:rsid w:val="09D868B2"/>
    <w:rsid w:val="0D532E4C"/>
    <w:rsid w:val="10775D7D"/>
    <w:rsid w:val="110C2BE5"/>
    <w:rsid w:val="21344C29"/>
    <w:rsid w:val="241D3B31"/>
    <w:rsid w:val="2F5C0990"/>
    <w:rsid w:val="387260AA"/>
    <w:rsid w:val="39F2758E"/>
    <w:rsid w:val="40E90FB7"/>
    <w:rsid w:val="456860DD"/>
    <w:rsid w:val="55D7098A"/>
    <w:rsid w:val="56E93762"/>
    <w:rsid w:val="5BBA7CC7"/>
    <w:rsid w:val="5E8671B4"/>
    <w:rsid w:val="6348168D"/>
    <w:rsid w:val="74E616CD"/>
    <w:rsid w:val="7D252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rPr>
      <w:sz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qFormat/>
    <w:uiPriority w:val="0"/>
    <w:rPr>
      <w:color w:val="261CDC"/>
      <w:u w:val="single"/>
    </w:rPr>
  </w:style>
  <w:style w:type="character" w:customStyle="1" w:styleId="10">
    <w:name w:val="NormalCharacter"/>
    <w:qFormat/>
    <w:uiPriority w:val="0"/>
  </w:style>
  <w:style w:type="table" w:customStyle="1" w:styleId="11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3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4">
    <w:name w:val="Acetate"/>
    <w:basedOn w:val="1"/>
    <w:qFormat/>
    <w:uiPriority w:val="0"/>
    <w:rPr>
      <w:sz w:val="18"/>
      <w:szCs w:val="18"/>
    </w:rPr>
  </w:style>
  <w:style w:type="paragraph" w:customStyle="1" w:styleId="15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6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7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8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9">
    <w:name w:val="TableGrid"/>
    <w:basedOn w:val="11"/>
    <w:qFormat/>
    <w:uiPriority w:val="0"/>
  </w:style>
  <w:style w:type="paragraph" w:styleId="20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1264</Words>
  <Characters>1288</Characters>
  <Lines>5</Lines>
  <Paragraphs>1</Paragraphs>
  <TotalTime>6</TotalTime>
  <ScaleCrop>false</ScaleCrop>
  <LinksUpToDate>false</LinksUpToDate>
  <CharactersWithSpaces>1439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zzz</cp:lastModifiedBy>
  <dcterms:modified xsi:type="dcterms:W3CDTF">2026-05-28T03:20:31Z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0AE22E62B8C445A2A870BD39C3A7D41F_13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